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武夷学院中秋节月饼采购</w:t>
      </w:r>
      <w:r>
        <w:rPr>
          <w:rFonts w:hint="eastAsia"/>
          <w:sz w:val="36"/>
          <w:szCs w:val="36"/>
          <w:lang w:eastAsia="zh-CN"/>
        </w:rPr>
        <w:t>项目</w:t>
      </w:r>
      <w:r>
        <w:rPr>
          <w:rFonts w:hint="eastAsia"/>
          <w:sz w:val="36"/>
          <w:szCs w:val="36"/>
          <w:lang w:eastAsia="zh-CN"/>
        </w:rPr>
        <w:br w:type="textWrapping"/>
      </w:r>
      <w:r>
        <w:rPr>
          <w:rFonts w:hint="eastAsia"/>
          <w:sz w:val="36"/>
          <w:szCs w:val="36"/>
          <w:lang w:eastAsia="zh-CN"/>
        </w:rPr>
        <w:t>自行组织采购公告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/>
        <w:spacing w:before="0" w:beforeAutospacing="0" w:after="0" w:afterAutospacing="0"/>
        <w:ind w:left="0" w:leftChars="0" w:right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项目概况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武夷学院拟采购中秋节月饼一批用于慰问学生，本次采购采用邀请招标形式，邀请对象：南平市雅特兰食品有限公司、</w:t>
      </w:r>
      <w:r>
        <w:rPr>
          <w:rFonts w:hint="eastAsia" w:ascii="仿宋_GB2312" w:hAnsi="仿宋_GB2312" w:eastAsia="仿宋_GB2312" w:cs="仿宋_GB2312"/>
          <w:sz w:val="32"/>
          <w:szCs w:val="32"/>
        </w:rPr>
        <w:t> 建瓯市手感烘焙坊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、福建省武夷山麦香村食品有限公司。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/>
        <w:spacing w:before="0" w:beforeAutospacing="0" w:after="0" w:afterAutospacing="0"/>
        <w:ind w:left="0" w:leftChars="0" w:right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项目基本情况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武夷学院中秋月饼采购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 采购方式：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自行组织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邀请招标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 预算金额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24万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保证金：0元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采购需求：（包括但不限于标的的名称、数量、简要技术需求或服务要求等）</w:t>
      </w:r>
    </w:p>
    <w:tbl>
      <w:tblPr>
        <w:tblStyle w:val="6"/>
        <w:tblW w:w="82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3014"/>
        <w:gridCol w:w="1206"/>
        <w:gridCol w:w="957"/>
        <w:gridCol w:w="957"/>
        <w:gridCol w:w="12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9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2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允许进口</w:t>
            </w:r>
          </w:p>
        </w:tc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简要需求或要求</w:t>
            </w:r>
          </w:p>
        </w:tc>
        <w:tc>
          <w:tcPr>
            <w:tcW w:w="12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品目预算（元）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9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1-1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楷体" w:cs="仿宋_GB2312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月饼</w:t>
            </w:r>
          </w:p>
        </w:tc>
        <w:tc>
          <w:tcPr>
            <w:tcW w:w="12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3万个</w:t>
            </w:r>
          </w:p>
        </w:tc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否</w:t>
            </w:r>
          </w:p>
        </w:tc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详见采购文件</w:t>
            </w:r>
          </w:p>
        </w:tc>
        <w:tc>
          <w:tcPr>
            <w:tcW w:w="12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240000元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lang w:val="en-US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  本合同包：不接受联合体投标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人的资格要求：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满足《中华人民共和国政府采购法》第二十二条规定；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3" w:lineRule="atLeast"/>
        <w:ind w:left="0" w:right="0" w:firstLine="18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本项目的特定资格要求：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　1. 营业执照复印件、法人身份证复印件、授权委托书及授权委托人身份证复印件；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3" w:lineRule="atLeast"/>
        <w:ind w:left="0" w:right="0" w:firstLine="18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2.“信用中国”网站（http://credit.fuzhou.gov.cn/）失信被执行人和黑名单信息记录查询页面截图打印件；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3" w:lineRule="atLeast"/>
        <w:ind w:left="0" w:right="0" w:firstLine="18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.食品经营许可证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四、获取采购文件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</w:rPr>
        <w:t>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，每天上午00:00:00至11:59:59，下午12:00:00至23:59:59（北京时间，法定节假日除外)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自行采购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文件随同本项目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公告一并发布；供应商应先在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武夷学院资产管理处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方式：在线获取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售价：免费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五、响应文件提交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截止时间：202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9：00</w:t>
      </w:r>
      <w:r>
        <w:rPr>
          <w:rFonts w:hint="eastAsia" w:ascii="仿宋_GB2312" w:hAnsi="仿宋_GB2312" w:eastAsia="仿宋_GB2312" w:cs="仿宋_GB2312"/>
          <w:sz w:val="32"/>
          <w:szCs w:val="32"/>
        </w:rPr>
        <w:t>（北京时间）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六、评审时间及地点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2022-9-6 9：00（北京时间）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福建省武夷山市百花路358号武夷学院瑞樟1-205。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七、其他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应疫情防控要求，本次采购活动采取纸质文件进行评审。供应商应在开标截止前通过邮寄、快递等方式提交纸质响应文件。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、凡对本次采购提出询问，请按以下方式联系。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名    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武夷学院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地    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福建省武夷山市百花路358号武夷学院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陈晔 0599-5136100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  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Style w:val="9"/>
          <w:rFonts w:ascii="宋体" w:hAnsi="宋体" w:eastAsia="宋体" w:cs="宋体"/>
          <w:i w:val="0"/>
          <w:caps w:val="0"/>
          <w:color w:val="000000"/>
          <w:spacing w:val="0"/>
          <w:sz w:val="72"/>
          <w:szCs w:val="72"/>
        </w:rPr>
        <w:t>福建省政府采购项目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0"/>
          <w:sz w:val="72"/>
          <w:szCs w:val="72"/>
          <w:lang w:eastAsia="zh-CN"/>
        </w:rPr>
        <w:t>自行组织采购</w:t>
      </w:r>
      <w:r>
        <w:rPr>
          <w:rStyle w:val="9"/>
          <w:rFonts w:hint="default" w:ascii="宋体" w:hAnsi="宋体" w:eastAsia="宋体" w:cs="宋体"/>
          <w:i w:val="0"/>
          <w:caps w:val="0"/>
          <w:color w:val="000000"/>
          <w:spacing w:val="0"/>
          <w:sz w:val="72"/>
          <w:szCs w:val="72"/>
        </w:rPr>
        <w:t>文件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Style w:val="9"/>
          <w:rFonts w:hint="default" w:ascii="宋体" w:hAnsi="宋体" w:eastAsia="宋体" w:cs="宋体"/>
          <w:i w:val="0"/>
          <w:caps w:val="0"/>
          <w:color w:val="000000"/>
          <w:spacing w:val="0"/>
          <w:sz w:val="72"/>
          <w:szCs w:val="7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Style w:val="9"/>
          <w:rFonts w:hint="default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项目名称：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>武夷学院中秋月饼采购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项目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72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Style w:val="9"/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</w:t>
      </w: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Style w:val="9"/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年</w:t>
      </w: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9</w:t>
      </w:r>
      <w:r>
        <w:rPr>
          <w:rStyle w:val="9"/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月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65" w:beforeAutospacing="0" w:after="315" w:afterAutospacing="0" w:line="3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ascii="sans-serif" w:hAnsi="sans-serif" w:cs="sans-serif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65" w:beforeAutospacing="0" w:after="315" w:afterAutospacing="0" w:line="3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Style w:val="9"/>
          <w:rFonts w:hint="default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</w:pPr>
      <w:r>
        <w:rPr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Style w:val="9"/>
          <w:rFonts w:hint="default" w:ascii="宋体" w:hAnsi="宋体" w:eastAsia="宋体" w:cs="宋体"/>
          <w:spacing w:val="0"/>
          <w:sz w:val="36"/>
          <w:szCs w:val="36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Style w:val="9"/>
          <w:rFonts w:hint="default" w:ascii="宋体" w:hAnsi="宋体" w:eastAsia="宋体" w:cs="宋体"/>
          <w:spacing w:val="0"/>
          <w:sz w:val="36"/>
          <w:szCs w:val="36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Style w:val="9"/>
          <w:rFonts w:hint="default" w:ascii="宋体" w:hAnsi="宋体" w:eastAsia="宋体" w:cs="宋体"/>
          <w:spacing w:val="0"/>
          <w:sz w:val="36"/>
          <w:szCs w:val="36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Style w:val="9"/>
          <w:rFonts w:hint="default" w:ascii="宋体" w:hAnsi="宋体" w:eastAsia="宋体" w:cs="宋体"/>
          <w:spacing w:val="0"/>
          <w:sz w:val="36"/>
          <w:szCs w:val="36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Style w:val="9"/>
          <w:rFonts w:hint="default" w:ascii="宋体" w:hAnsi="宋体" w:eastAsia="宋体" w:cs="宋体"/>
          <w:spacing w:val="0"/>
          <w:sz w:val="36"/>
          <w:szCs w:val="36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</w:pPr>
      <w:r>
        <w:rPr>
          <w:rStyle w:val="9"/>
          <w:rFonts w:hint="default" w:ascii="宋体" w:hAnsi="宋体" w:eastAsia="宋体" w:cs="宋体"/>
          <w:spacing w:val="0"/>
          <w:sz w:val="36"/>
          <w:szCs w:val="36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480"/>
        <w:jc w:val="center"/>
        <w:rPr>
          <w:rFonts w:hint="eastAsia" w:eastAsia="宋体"/>
          <w:lang w:eastAsia="zh-CN"/>
        </w:rPr>
      </w:pPr>
      <w:r>
        <w:rPr>
          <w:rStyle w:val="9"/>
          <w:rFonts w:hint="default" w:ascii="宋体" w:hAnsi="宋体" w:eastAsia="宋体" w:cs="宋体"/>
          <w:spacing w:val="0"/>
          <w:sz w:val="43"/>
          <w:szCs w:val="43"/>
        </w:rPr>
        <w:t>第一章  </w:t>
      </w:r>
      <w:r>
        <w:rPr>
          <w:rStyle w:val="9"/>
          <w:rFonts w:hint="eastAsia" w:ascii="宋体" w:hAnsi="宋体" w:eastAsia="宋体" w:cs="宋体"/>
          <w:spacing w:val="0"/>
          <w:sz w:val="43"/>
          <w:szCs w:val="43"/>
          <w:lang w:eastAsia="zh-CN"/>
        </w:rPr>
        <w:t>资格条件</w:t>
      </w:r>
    </w:p>
    <w:tbl>
      <w:tblPr>
        <w:tblStyle w:val="6"/>
        <w:tblW w:w="8591" w:type="dxa"/>
        <w:tblCellSpacing w:w="15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960"/>
        <w:gridCol w:w="70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tblCellSpacing w:w="15" w:type="dxa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</w:pPr>
            <w:r>
              <w:rPr>
                <w:rStyle w:val="9"/>
                <w:rFonts w:hint="default" w:ascii="宋体" w:hAnsi="宋体" w:eastAsia="宋体" w:cs="宋体"/>
                <w:spacing w:val="0"/>
                <w:sz w:val="24"/>
                <w:szCs w:val="24"/>
              </w:rPr>
              <w:t>项号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</w:pPr>
            <w:r>
              <w:rPr>
                <w:rStyle w:val="9"/>
                <w:rFonts w:hint="default" w:ascii="宋体" w:hAnsi="宋体" w:eastAsia="宋体" w:cs="宋体"/>
                <w:spacing w:val="0"/>
                <w:sz w:val="24"/>
                <w:szCs w:val="24"/>
              </w:rPr>
              <w:t>条款号</w:t>
            </w:r>
          </w:p>
        </w:tc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9"/>
                <w:rFonts w:hint="default" w:ascii="宋体" w:hAnsi="宋体" w:eastAsia="宋体" w:cs="宋体"/>
                <w:spacing w:val="0"/>
                <w:sz w:val="24"/>
                <w:szCs w:val="24"/>
              </w:rPr>
              <w:t>编列内容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  <w:tblCellSpacing w:w="15" w:type="dxa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</w:pPr>
            <w:r>
              <w:rPr>
                <w:rStyle w:val="9"/>
                <w:rFonts w:hint="default" w:ascii="宋体" w:hAnsi="宋体" w:eastAsia="宋体" w:cs="宋体"/>
                <w:spacing w:val="0"/>
                <w:sz w:val="24"/>
                <w:szCs w:val="24"/>
              </w:rPr>
              <w:t>供应商的资格要求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：</w:t>
            </w:r>
          </w:p>
          <w:tbl>
            <w:tblPr>
              <w:tblStyle w:val="6"/>
              <w:tblW w:w="6742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33"/>
              <w:gridCol w:w="370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Header/>
                <w:tblCellSpacing w:w="0" w:type="dxa"/>
              </w:trPr>
              <w:tc>
                <w:tcPr>
                  <w:tcW w:w="303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明细</w:t>
                  </w:r>
                </w:p>
              </w:tc>
              <w:tc>
                <w:tcPr>
                  <w:tcW w:w="370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描述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03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A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1投标函</w:t>
                  </w:r>
                </w:p>
              </w:tc>
              <w:tc>
                <w:tcPr>
                  <w:tcW w:w="370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03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A2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法人或者其他组织的营业执照等证明文件，自然人的身份证明</w:t>
                  </w:r>
                </w:p>
              </w:tc>
              <w:tc>
                <w:tcPr>
                  <w:tcW w:w="370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投标人是企业或个体工商户的，则提供工商部门注册的有效的营业执照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扫描件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；投标人是事业单位的，则提供有效的“事业单位法人证书”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扫描件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；投标人是非企业专业服务机构的，则提供执业许可等证明材料；投标人是自然人的，则提供自然人的身份证明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扫描件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blCellSpacing w:w="0" w:type="dxa"/>
              </w:trPr>
              <w:tc>
                <w:tcPr>
                  <w:tcW w:w="303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A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3食品经营许可证</w:t>
                  </w:r>
                </w:p>
              </w:tc>
              <w:tc>
                <w:tcPr>
                  <w:tcW w:w="370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投标人应提供有效期内的食品经营许可证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03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A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参加政府采购活动前3年内在经营活动中没有重大违法记录的书面声明</w:t>
                  </w:r>
                </w:p>
              </w:tc>
              <w:tc>
                <w:tcPr>
                  <w:tcW w:w="370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1、“重大违法记录”指竞争性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采购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供应商因违法经营受到刑事处罚或责令停产停业、吊销许可证或执照、较大数额罚款等行政处罚。2、无法提供有效期内检察机关行贿犯罪档案查询结果告知函的，也应对近三年无行贿犯罪记录进行声明。</w:t>
                  </w:r>
                </w:p>
              </w:tc>
            </w:tr>
          </w:tbl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  <w:tblCellSpacing w:w="15" w:type="dxa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</w:pPr>
            <w:r>
              <w:rPr>
                <w:rStyle w:val="9"/>
                <w:rFonts w:hint="default" w:ascii="宋体" w:hAnsi="宋体" w:eastAsia="宋体" w:cs="宋体"/>
                <w:spacing w:val="0"/>
                <w:sz w:val="24"/>
                <w:szCs w:val="24"/>
              </w:rPr>
              <w:t>是否接受联合体形式的响应：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不接受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tblCellSpacing w:w="15" w:type="dxa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</w:pPr>
            <w:r>
              <w:rPr>
                <w:rStyle w:val="9"/>
                <w:rFonts w:hint="default" w:ascii="宋体" w:hAnsi="宋体" w:eastAsia="宋体" w:cs="宋体"/>
                <w:spacing w:val="0"/>
                <w:sz w:val="24"/>
                <w:szCs w:val="24"/>
              </w:rPr>
              <w:t>是否组织现场考察或召开</w:t>
            </w:r>
            <w:r>
              <w:rPr>
                <w:rStyle w:val="9"/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自行组织采购</w:t>
            </w:r>
            <w:r>
              <w:rPr>
                <w:rStyle w:val="9"/>
                <w:rFonts w:hint="default" w:ascii="宋体" w:hAnsi="宋体" w:eastAsia="宋体" w:cs="宋体"/>
                <w:spacing w:val="0"/>
                <w:sz w:val="24"/>
                <w:szCs w:val="24"/>
              </w:rPr>
              <w:t>前答疑会：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tblCellSpacing w:w="15" w:type="dxa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Style w:val="9"/>
                <w:rFonts w:hint="default" w:ascii="宋体" w:hAnsi="宋体" w:eastAsia="宋体" w:cs="宋体"/>
                <w:spacing w:val="0"/>
                <w:sz w:val="24"/>
                <w:szCs w:val="24"/>
              </w:rPr>
              <w:t>响应文件有效期：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首次响应文件提交截止时间起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个日历日。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  <w:tblCellSpacing w:w="15" w:type="dxa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</w:pPr>
            <w:r>
              <w:rPr>
                <w:rStyle w:val="9"/>
                <w:rFonts w:hint="default" w:ascii="宋体" w:hAnsi="宋体" w:eastAsia="宋体" w:cs="宋体"/>
                <w:spacing w:val="0"/>
                <w:sz w:val="24"/>
                <w:szCs w:val="24"/>
              </w:rPr>
              <w:t>响应文件的份数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（1）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纸质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响应文件 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3份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  <w:tblCellSpacing w:w="15" w:type="dxa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6.1</w:t>
            </w:r>
          </w:p>
        </w:tc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</w:pPr>
            <w:r>
              <w:rPr>
                <w:rStyle w:val="9"/>
                <w:rFonts w:hint="default" w:ascii="宋体" w:hAnsi="宋体" w:eastAsia="宋体" w:cs="宋体"/>
                <w:spacing w:val="0"/>
                <w:sz w:val="24"/>
                <w:szCs w:val="24"/>
              </w:rPr>
              <w:t>本项目监督管理部门：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南平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市财政局。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tblCellSpacing w:w="15" w:type="dxa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.1</w:t>
            </w:r>
          </w:p>
        </w:tc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</w:pPr>
            <w:r>
              <w:rPr>
                <w:rStyle w:val="9"/>
                <w:rFonts w:hint="default" w:ascii="宋体" w:hAnsi="宋体" w:eastAsia="宋体" w:cs="宋体"/>
                <w:spacing w:val="0"/>
                <w:sz w:val="24"/>
                <w:szCs w:val="24"/>
              </w:rPr>
              <w:t>履约保证金：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</w:pPr>
            <w:r>
              <w:rPr>
                <w:spacing w:val="0"/>
                <w:sz w:val="24"/>
                <w:szCs w:val="24"/>
              </w:rPr>
              <w:t>不收取履约保证金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</w:pPr>
      <w:r>
        <w:rPr>
          <w:rFonts w:hint="default" w:ascii="宋体" w:hAnsi="宋体" w:eastAsia="宋体" w:cs="宋体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</w:pPr>
      <w:r>
        <w:rPr>
          <w:rFonts w:hint="default" w:ascii="宋体" w:hAnsi="宋体" w:eastAsia="宋体" w:cs="宋体"/>
          <w:color w:val="0070C0"/>
          <w:spacing w:val="0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 xml:space="preserve">                    </w:t>
      </w:r>
      <w:r>
        <w:rPr>
          <w:rStyle w:val="9"/>
          <w:rFonts w:hint="default" w:ascii="宋体" w:hAnsi="宋体" w:eastAsia="宋体" w:cs="宋体"/>
          <w:spacing w:val="0"/>
          <w:sz w:val="24"/>
          <w:szCs w:val="24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评审的标准和方法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采购评审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1.1采购人根据项目的特点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小组由采购人代表（以下简称“评委”）共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小组负责具体评审事务，并按照下列原则依法独立履行有关职责：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1.3.1评审应保护国家利益、社会公共利益和各方当事人合法权益，提高采购效益，保证项目质量。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1.3.2评审应遵循公平、公正、科学、严谨和择优原则。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小组应按照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文件规定推荐成交候选供应商。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评标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本项目采用最低评标价法。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、评审报告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采购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小组完成评审后，应当编写评审报告。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.2评审报告应当包括以下主要内容：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（一）邀请供应商参加采购活动的具体方式和相关情况；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（二）响应文件开启日期和地点；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（三）获取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采购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文件的供应商名单和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采购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小组成员名单；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（四）评审情况记录和说明，包括对供应商的资格审查情况、供应商响应文件评审情况、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采购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情况、报价情况等；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（五）提出的成交候选供应商的排序名单及理由。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.3评审报告应当由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采购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小组全体人员签字认可。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第三章  采购内容及要求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75" w:beforeAutospacing="0" w:after="75" w:afterAutospacing="0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货物标的</w:t>
      </w:r>
    </w:p>
    <w:tbl>
      <w:tblPr>
        <w:tblStyle w:val="7"/>
        <w:tblW w:w="0" w:type="auto"/>
        <w:tblInd w:w="9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46"/>
        <w:gridCol w:w="1246"/>
        <w:gridCol w:w="1246"/>
        <w:gridCol w:w="1246"/>
        <w:gridCol w:w="124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0" w:hRule="atLeast"/>
        </w:trPr>
        <w:tc>
          <w:tcPr>
            <w:tcW w:w="1246" w:type="dxa"/>
          </w:tcPr>
          <w:p>
            <w:pPr>
              <w:spacing w:line="240" w:lineRule="atLeas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46" w:type="dxa"/>
          </w:tcPr>
          <w:p>
            <w:pPr>
              <w:spacing w:line="240" w:lineRule="atLeas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品名</w:t>
            </w:r>
          </w:p>
        </w:tc>
        <w:tc>
          <w:tcPr>
            <w:tcW w:w="1246" w:type="dxa"/>
          </w:tcPr>
          <w:p>
            <w:pPr>
              <w:spacing w:line="240" w:lineRule="atLeas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246" w:type="dxa"/>
          </w:tcPr>
          <w:p>
            <w:pPr>
              <w:spacing w:line="240" w:lineRule="atLeas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246" w:type="dxa"/>
          </w:tcPr>
          <w:p>
            <w:pPr>
              <w:spacing w:line="240" w:lineRule="atLeas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预算总价</w:t>
            </w:r>
          </w:p>
        </w:tc>
        <w:tc>
          <w:tcPr>
            <w:tcW w:w="1246" w:type="dxa"/>
          </w:tcPr>
          <w:p>
            <w:pPr>
              <w:spacing w:line="240" w:lineRule="atLeas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6" w:hRule="atLeast"/>
        </w:trPr>
        <w:tc>
          <w:tcPr>
            <w:tcW w:w="1246" w:type="dxa"/>
          </w:tcPr>
          <w:p>
            <w:pPr>
              <w:spacing w:line="240" w:lineRule="atLeas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46" w:type="dxa"/>
          </w:tcPr>
          <w:p>
            <w:pPr>
              <w:spacing w:line="240" w:lineRule="atLeas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月饼</w:t>
            </w:r>
          </w:p>
        </w:tc>
        <w:tc>
          <w:tcPr>
            <w:tcW w:w="1246" w:type="dxa"/>
          </w:tcPr>
          <w:p>
            <w:pPr>
              <w:spacing w:line="240" w:lineRule="atLeas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30000</w:t>
            </w:r>
          </w:p>
        </w:tc>
        <w:tc>
          <w:tcPr>
            <w:tcW w:w="1246" w:type="dxa"/>
          </w:tcPr>
          <w:p>
            <w:pPr>
              <w:spacing w:line="240" w:lineRule="atLeas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246" w:type="dxa"/>
          </w:tcPr>
          <w:p>
            <w:pPr>
              <w:spacing w:line="240" w:lineRule="atLeas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240000</w:t>
            </w:r>
          </w:p>
        </w:tc>
        <w:tc>
          <w:tcPr>
            <w:tcW w:w="1246" w:type="dxa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2"/>
        </w:numPr>
        <w:spacing w:line="240" w:lineRule="atLeas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货物要求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本次采购月饼重量为75g/个，外表多纸盒独立包装，印制武夷学院logo。有草莓芝士，乳酪蓝莓，无花果，清香莲蓉，粒粒红豆，芝士蔓越莓，老伍仁，心想事橙，金沙板栗，椒盐苏子等口味。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三、报价要求</w:t>
      </w:r>
    </w:p>
    <w:p>
      <w:pPr>
        <w:pStyle w:val="5"/>
        <w:keepNext w:val="0"/>
        <w:keepLines w:val="0"/>
        <w:widowControl/>
        <w:suppressLineNumbers w:val="0"/>
        <w:ind w:firstLine="64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报价明细表（格式自拟），报价应包括运输费、税金、保险等一切费用；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三、商务条件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1、交付地点：福建省武夷山市百花路358号武夷学院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2、交付时间：2022年9月9日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3、是否收取履约保证金：否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4、是否邀请投标人参与验收：否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5、验收方式数据表格</w:t>
      </w:r>
    </w:p>
    <w:tbl>
      <w:tblPr>
        <w:tblStyle w:val="6"/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66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验收期次</w:t>
            </w:r>
          </w:p>
        </w:tc>
        <w:tc>
          <w:tcPr>
            <w:tcW w:w="6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验收期次说明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货物交货完成后由申购部门组织验收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支付方式：验收合格后十五个工作日支付合同总金额100%。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right="0" w:rightChars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right="0" w:rightChars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4AC25"/>
    <w:multiLevelType w:val="singleLevel"/>
    <w:tmpl w:val="1A74AC25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3C54CE58"/>
    <w:multiLevelType w:val="singleLevel"/>
    <w:tmpl w:val="3C54CE58"/>
    <w:lvl w:ilvl="0" w:tentative="0">
      <w:start w:val="1"/>
      <w:numFmt w:val="chineseCounting"/>
      <w:suff w:val="space"/>
      <w:lvlText w:val="%1、"/>
      <w:lvlJc w:val="left"/>
      <w:pPr>
        <w:ind w:left="0" w:leftChars="0" w:firstLine="0" w:firstLineChars="0"/>
      </w:pPr>
      <w:rPr>
        <w:rFonts w:hint="eastAsia"/>
      </w:rPr>
    </w:lvl>
  </w:abstractNum>
  <w:abstractNum w:abstractNumId="2">
    <w:nsid w:val="7B9CCD3E"/>
    <w:multiLevelType w:val="singleLevel"/>
    <w:tmpl w:val="7B9CCD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ZGFmMmZhYWY3OGQ0YWNkYmRkODY5ZWE0YmU1ZTMifQ=="/>
  </w:docVars>
  <w:rsids>
    <w:rsidRoot w:val="4A1947CF"/>
    <w:rsid w:val="0B4A57BC"/>
    <w:rsid w:val="0C962AA7"/>
    <w:rsid w:val="10170CEA"/>
    <w:rsid w:val="189B0CD0"/>
    <w:rsid w:val="1AB2054A"/>
    <w:rsid w:val="34690E41"/>
    <w:rsid w:val="3F7AE8C1"/>
    <w:rsid w:val="4677B61D"/>
    <w:rsid w:val="467B3295"/>
    <w:rsid w:val="4A1947CF"/>
    <w:rsid w:val="4CEA10C3"/>
    <w:rsid w:val="4FC52F3E"/>
    <w:rsid w:val="57DE358E"/>
    <w:rsid w:val="74DB6A0B"/>
    <w:rsid w:val="752A4E09"/>
    <w:rsid w:val="AEFAD144"/>
    <w:rsid w:val="BBA0062D"/>
    <w:rsid w:val="BEEEA966"/>
    <w:rsid w:val="BFEF9516"/>
    <w:rsid w:val="BFF7BB9D"/>
    <w:rsid w:val="DAFB159C"/>
    <w:rsid w:val="E7F4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ca-32"/>
    <w:basedOn w:val="8"/>
    <w:qFormat/>
    <w:uiPriority w:val="0"/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5305</Words>
  <Characters>5592</Characters>
  <Lines>0</Lines>
  <Paragraphs>0</Paragraphs>
  <TotalTime>24</TotalTime>
  <ScaleCrop>false</ScaleCrop>
  <LinksUpToDate>false</LinksUpToDate>
  <CharactersWithSpaces>5920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陈页霖</cp:lastModifiedBy>
  <cp:lastPrinted>2021-09-27T10:33:00Z</cp:lastPrinted>
  <dcterms:modified xsi:type="dcterms:W3CDTF">2022-09-01T14:41:24Z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2AC5C6ECF7D94CA5B43C0DBCBF4B526C</vt:lpwstr>
  </property>
</Properties>
</file>