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34" w:rsidRDefault="00DA2834">
      <w:pPr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DA2834" w:rsidRDefault="00553500">
      <w:pPr>
        <w:jc w:val="center"/>
        <w:rPr>
          <w:rFonts w:ascii="方正小标宋简体" w:eastAsia="方正小标宋简体" w:hAnsi="方正小标宋简体" w:cs="方正小标宋简体"/>
          <w:b/>
          <w:kern w:val="0"/>
          <w:sz w:val="36"/>
          <w:szCs w:val="36"/>
        </w:rPr>
      </w:pPr>
      <w:bookmarkStart w:id="0" w:name="_GoBack"/>
      <w:r>
        <w:rPr>
          <w:rFonts w:ascii="宋体" w:eastAsia="宋体" w:hAnsi="宋体" w:cs="宋体" w:hint="eastAsia"/>
          <w:b/>
          <w:kern w:val="0"/>
          <w:sz w:val="36"/>
          <w:szCs w:val="36"/>
        </w:rPr>
        <w:t>2020</w:t>
      </w:r>
      <w:r>
        <w:rPr>
          <w:rFonts w:ascii="方正小标宋简体" w:eastAsia="方正小标宋简体" w:hAnsi="方正小标宋简体" w:cs="方正小标宋简体" w:hint="eastAsia"/>
          <w:b/>
          <w:kern w:val="0"/>
          <w:sz w:val="36"/>
          <w:szCs w:val="36"/>
        </w:rPr>
        <w:t>年福建省本科高校教育教学改革研究项目立项汇总表</w:t>
      </w:r>
    </w:p>
    <w:bookmarkEnd w:id="0"/>
    <w:p w:rsidR="00DA2834" w:rsidRDefault="00DA2834">
      <w:pPr>
        <w:jc w:val="left"/>
        <w:rPr>
          <w:rFonts w:hAnsi="宋体"/>
          <w:sz w:val="24"/>
        </w:rPr>
      </w:pPr>
    </w:p>
    <w:p w:rsidR="00DA2834" w:rsidRDefault="00553500">
      <w:pPr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学校名称</w:t>
      </w:r>
      <w:r>
        <w:rPr>
          <w:rFonts w:ascii="仿宋_GB2312" w:eastAsia="仿宋_GB2312" w:hint="eastAsia"/>
          <w:sz w:val="24"/>
        </w:rPr>
        <w:t>(</w:t>
      </w:r>
      <w:r>
        <w:rPr>
          <w:rFonts w:ascii="仿宋_GB2312" w:eastAsia="仿宋_GB2312" w:hAnsi="宋体" w:hint="eastAsia"/>
          <w:sz w:val="24"/>
        </w:rPr>
        <w:t>公章</w:t>
      </w:r>
      <w:r>
        <w:rPr>
          <w:rFonts w:ascii="仿宋_GB2312" w:eastAsia="仿宋_GB2312" w:hint="eastAsia"/>
          <w:sz w:val="24"/>
        </w:rPr>
        <w:t>)</w:t>
      </w:r>
      <w:r>
        <w:rPr>
          <w:rFonts w:ascii="仿宋_GB2312" w:eastAsia="仿宋_GB2312" w:hAnsi="宋体" w:hint="eastAsia"/>
          <w:sz w:val="24"/>
        </w:rPr>
        <w:t>：</w:t>
      </w:r>
      <w:r>
        <w:rPr>
          <w:rFonts w:ascii="仿宋_GB2312" w:eastAsia="仿宋_GB2312" w:hint="eastAsia"/>
          <w:sz w:val="24"/>
        </w:rPr>
        <w:t xml:space="preserve">                                                                  </w:t>
      </w:r>
      <w:r>
        <w:rPr>
          <w:rFonts w:ascii="仿宋_GB2312" w:eastAsia="仿宋_GB2312" w:hAnsi="宋体" w:hint="eastAsia"/>
          <w:sz w:val="24"/>
        </w:rPr>
        <w:t>填报日期：</w:t>
      </w:r>
      <w:r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Ansi="宋体" w:hint="eastAsia"/>
          <w:sz w:val="24"/>
        </w:rPr>
        <w:t>日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107"/>
        <w:gridCol w:w="2694"/>
        <w:gridCol w:w="1275"/>
        <w:gridCol w:w="709"/>
        <w:gridCol w:w="851"/>
        <w:gridCol w:w="1275"/>
        <w:gridCol w:w="3261"/>
        <w:gridCol w:w="1134"/>
        <w:gridCol w:w="1134"/>
      </w:tblGrid>
      <w:tr w:rsidR="00DA2834">
        <w:trPr>
          <w:trHeight w:val="340"/>
        </w:trPr>
        <w:tc>
          <w:tcPr>
            <w:tcW w:w="702" w:type="dxa"/>
            <w:vMerge w:val="restart"/>
            <w:vAlign w:val="center"/>
          </w:tcPr>
          <w:p w:rsidR="00DA2834" w:rsidRDefault="0055350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序号</w:t>
            </w:r>
          </w:p>
        </w:tc>
        <w:tc>
          <w:tcPr>
            <w:tcW w:w="1107" w:type="dxa"/>
            <w:vMerge w:val="restart"/>
            <w:vAlign w:val="center"/>
          </w:tcPr>
          <w:p w:rsidR="00DA2834" w:rsidRDefault="0055350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项目类型</w:t>
            </w:r>
          </w:p>
        </w:tc>
        <w:tc>
          <w:tcPr>
            <w:tcW w:w="2694" w:type="dxa"/>
            <w:vMerge w:val="restart"/>
            <w:vAlign w:val="center"/>
          </w:tcPr>
          <w:p w:rsidR="00DA2834" w:rsidRDefault="00553500">
            <w:pPr>
              <w:tabs>
                <w:tab w:val="left" w:pos="1068"/>
              </w:tabs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项目名称</w:t>
            </w:r>
          </w:p>
        </w:tc>
        <w:tc>
          <w:tcPr>
            <w:tcW w:w="4110" w:type="dxa"/>
            <w:gridSpan w:val="4"/>
            <w:vAlign w:val="center"/>
          </w:tcPr>
          <w:p w:rsidR="00DA2834" w:rsidRDefault="0055350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项目主持人</w:t>
            </w:r>
          </w:p>
        </w:tc>
        <w:tc>
          <w:tcPr>
            <w:tcW w:w="3261" w:type="dxa"/>
            <w:vMerge w:val="restart"/>
            <w:vAlign w:val="center"/>
          </w:tcPr>
          <w:p w:rsidR="00DA2834" w:rsidRDefault="00553500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项目参与人姓名</w:t>
            </w:r>
          </w:p>
        </w:tc>
        <w:tc>
          <w:tcPr>
            <w:tcW w:w="1134" w:type="dxa"/>
            <w:vMerge w:val="restart"/>
            <w:vAlign w:val="center"/>
          </w:tcPr>
          <w:p w:rsidR="00DA2834" w:rsidRDefault="00553500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计划完成时间</w:t>
            </w:r>
          </w:p>
        </w:tc>
        <w:tc>
          <w:tcPr>
            <w:tcW w:w="1134" w:type="dxa"/>
            <w:vMerge w:val="restart"/>
            <w:vAlign w:val="center"/>
          </w:tcPr>
          <w:p w:rsidR="00DA2834" w:rsidRDefault="00553500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是否重大教改项目</w:t>
            </w:r>
          </w:p>
        </w:tc>
      </w:tr>
      <w:tr w:rsidR="00DA2834">
        <w:trPr>
          <w:trHeight w:val="340"/>
        </w:trPr>
        <w:tc>
          <w:tcPr>
            <w:tcW w:w="702" w:type="dxa"/>
            <w:vMerge/>
            <w:vAlign w:val="center"/>
          </w:tcPr>
          <w:p w:rsidR="00DA2834" w:rsidRDefault="00DA283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7" w:type="dxa"/>
            <w:vMerge/>
            <w:vAlign w:val="center"/>
          </w:tcPr>
          <w:p w:rsidR="00DA2834" w:rsidRDefault="00DA283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4" w:type="dxa"/>
            <w:vMerge/>
            <w:vAlign w:val="center"/>
          </w:tcPr>
          <w:p w:rsidR="00DA2834" w:rsidRDefault="00DA2834">
            <w:pPr>
              <w:tabs>
                <w:tab w:val="left" w:pos="1068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A2834" w:rsidRDefault="0055350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姓名</w:t>
            </w:r>
          </w:p>
        </w:tc>
        <w:tc>
          <w:tcPr>
            <w:tcW w:w="709" w:type="dxa"/>
          </w:tcPr>
          <w:p w:rsidR="00DA2834" w:rsidRDefault="00553500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年龄</w:t>
            </w:r>
          </w:p>
        </w:tc>
        <w:tc>
          <w:tcPr>
            <w:tcW w:w="851" w:type="dxa"/>
          </w:tcPr>
          <w:p w:rsidR="00DA2834" w:rsidRDefault="00553500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学历</w:t>
            </w:r>
          </w:p>
        </w:tc>
        <w:tc>
          <w:tcPr>
            <w:tcW w:w="1275" w:type="dxa"/>
          </w:tcPr>
          <w:p w:rsidR="00DA2834" w:rsidRDefault="00553500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职务职称</w:t>
            </w:r>
          </w:p>
        </w:tc>
        <w:tc>
          <w:tcPr>
            <w:tcW w:w="3261" w:type="dxa"/>
            <w:vMerge/>
          </w:tcPr>
          <w:p w:rsidR="00DA2834" w:rsidRDefault="00DA283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Merge/>
          </w:tcPr>
          <w:p w:rsidR="00DA2834" w:rsidRDefault="00DA283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Merge/>
          </w:tcPr>
          <w:p w:rsidR="00DA2834" w:rsidRDefault="00DA283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A2834">
        <w:trPr>
          <w:trHeight w:val="340"/>
        </w:trPr>
        <w:tc>
          <w:tcPr>
            <w:tcW w:w="702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07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94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261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</w:tr>
      <w:tr w:rsidR="00DA2834">
        <w:trPr>
          <w:trHeight w:val="340"/>
        </w:trPr>
        <w:tc>
          <w:tcPr>
            <w:tcW w:w="702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07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94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261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</w:tr>
      <w:tr w:rsidR="00DA2834">
        <w:trPr>
          <w:trHeight w:val="340"/>
        </w:trPr>
        <w:tc>
          <w:tcPr>
            <w:tcW w:w="702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07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94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261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</w:tr>
      <w:tr w:rsidR="00DA2834">
        <w:trPr>
          <w:trHeight w:val="340"/>
        </w:trPr>
        <w:tc>
          <w:tcPr>
            <w:tcW w:w="702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07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94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261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</w:tr>
      <w:tr w:rsidR="00DA2834">
        <w:trPr>
          <w:trHeight w:val="340"/>
        </w:trPr>
        <w:tc>
          <w:tcPr>
            <w:tcW w:w="702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07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94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261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</w:tr>
      <w:tr w:rsidR="00DA2834">
        <w:trPr>
          <w:trHeight w:val="340"/>
        </w:trPr>
        <w:tc>
          <w:tcPr>
            <w:tcW w:w="702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07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94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261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</w:tr>
      <w:tr w:rsidR="00DA2834">
        <w:trPr>
          <w:trHeight w:val="340"/>
        </w:trPr>
        <w:tc>
          <w:tcPr>
            <w:tcW w:w="702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07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94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261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</w:tr>
      <w:tr w:rsidR="00DA2834">
        <w:trPr>
          <w:trHeight w:val="340"/>
        </w:trPr>
        <w:tc>
          <w:tcPr>
            <w:tcW w:w="702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07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94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261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</w:tr>
      <w:tr w:rsidR="00DA2834">
        <w:trPr>
          <w:trHeight w:val="340"/>
        </w:trPr>
        <w:tc>
          <w:tcPr>
            <w:tcW w:w="702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07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94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261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</w:tr>
      <w:tr w:rsidR="00DA2834">
        <w:trPr>
          <w:trHeight w:val="340"/>
        </w:trPr>
        <w:tc>
          <w:tcPr>
            <w:tcW w:w="702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07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94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261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DA2834" w:rsidRDefault="00DA2834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DA2834" w:rsidRDefault="00553500">
      <w:pPr>
        <w:ind w:firstLine="420"/>
        <w:rPr>
          <w:rFonts w:ascii="仿宋_GB2312" w:eastAsia="仿宋_GB2312" w:hAnsi="宋体"/>
          <w:bCs/>
          <w:szCs w:val="21"/>
        </w:rPr>
      </w:pPr>
      <w:r>
        <w:rPr>
          <w:rFonts w:ascii="仿宋_GB2312" w:eastAsia="仿宋_GB2312" w:hAnsi="宋体" w:hint="eastAsia"/>
          <w:bCs/>
          <w:szCs w:val="21"/>
        </w:rPr>
        <w:t>注：</w:t>
      </w:r>
    </w:p>
    <w:p w:rsidR="00DA2834" w:rsidRDefault="00553500">
      <w:pPr>
        <w:ind w:firstLine="420"/>
        <w:rPr>
          <w:rFonts w:ascii="仿宋_GB2312" w:eastAsia="仿宋_GB2312"/>
          <w:bCs/>
          <w:szCs w:val="21"/>
        </w:rPr>
      </w:pPr>
      <w:r>
        <w:rPr>
          <w:rFonts w:ascii="仿宋_GB2312" w:eastAsia="仿宋_GB2312" w:hint="eastAsia"/>
          <w:bCs/>
          <w:szCs w:val="21"/>
        </w:rPr>
        <w:t>1</w:t>
      </w:r>
      <w:r>
        <w:rPr>
          <w:rFonts w:ascii="仿宋_GB2312" w:eastAsia="仿宋_GB2312" w:hint="eastAsia"/>
          <w:bCs/>
          <w:szCs w:val="21"/>
        </w:rPr>
        <w:t>．一般教改类型按照“研究生教育、本科教育、创新创业教育”三类填写；重大教改项目</w:t>
      </w:r>
      <w:r>
        <w:rPr>
          <w:rFonts w:ascii="黑体" w:eastAsia="黑体" w:hAnsi="黑体" w:hint="eastAsia"/>
          <w:b/>
          <w:bCs/>
          <w:szCs w:val="21"/>
        </w:rPr>
        <w:t>放在第</w:t>
      </w:r>
      <w:r>
        <w:rPr>
          <w:rFonts w:ascii="黑体" w:eastAsia="黑体" w:hAnsi="黑体" w:hint="eastAsia"/>
          <w:b/>
          <w:bCs/>
          <w:szCs w:val="21"/>
        </w:rPr>
        <w:t>1-2</w:t>
      </w:r>
      <w:r>
        <w:rPr>
          <w:rFonts w:ascii="黑体" w:eastAsia="黑体" w:hAnsi="黑体" w:hint="eastAsia"/>
          <w:b/>
          <w:bCs/>
          <w:szCs w:val="21"/>
        </w:rPr>
        <w:t>位，加粗体现。</w:t>
      </w:r>
    </w:p>
    <w:p w:rsidR="00DA2834" w:rsidRDefault="00553500">
      <w:pPr>
        <w:ind w:firstLine="420"/>
        <w:rPr>
          <w:rFonts w:ascii="仿宋_GB2312" w:eastAsia="仿宋_GB2312"/>
          <w:bCs/>
          <w:szCs w:val="21"/>
        </w:rPr>
      </w:pPr>
      <w:r>
        <w:rPr>
          <w:rFonts w:ascii="仿宋_GB2312" w:eastAsia="仿宋_GB2312" w:hint="eastAsia"/>
          <w:bCs/>
          <w:szCs w:val="21"/>
        </w:rPr>
        <w:t>2.</w:t>
      </w:r>
      <w:r>
        <w:rPr>
          <w:rFonts w:ascii="仿宋_GB2312" w:eastAsia="仿宋_GB2312" w:hint="eastAsia"/>
          <w:bCs/>
          <w:szCs w:val="21"/>
        </w:rPr>
        <w:t>“</w:t>
      </w:r>
      <w:r>
        <w:rPr>
          <w:rFonts w:ascii="仿宋_GB2312" w:eastAsia="仿宋_GB2312" w:hAnsi="宋体" w:hint="eastAsia"/>
          <w:bCs/>
          <w:szCs w:val="21"/>
        </w:rPr>
        <w:t>项目参与人”须填写该项目所有参与人员姓名并进行排序。</w:t>
      </w:r>
    </w:p>
    <w:p w:rsidR="00DA2834" w:rsidRDefault="00553500">
      <w:pPr>
        <w:ind w:firstLine="420"/>
        <w:rPr>
          <w:rFonts w:ascii="仿宋_GB2312" w:eastAsia="仿宋_GB2312"/>
          <w:bCs/>
          <w:szCs w:val="21"/>
        </w:rPr>
      </w:pPr>
      <w:r>
        <w:rPr>
          <w:rFonts w:ascii="仿宋_GB2312" w:eastAsia="仿宋_GB2312" w:hint="eastAsia"/>
          <w:bCs/>
          <w:szCs w:val="21"/>
        </w:rPr>
        <w:t>3</w:t>
      </w:r>
      <w:r>
        <w:rPr>
          <w:rFonts w:ascii="仿宋_GB2312" w:eastAsia="仿宋_GB2312" w:hint="eastAsia"/>
          <w:bCs/>
          <w:szCs w:val="21"/>
        </w:rPr>
        <w:t>．“计划完成时间”填写格式为：××××年××月，如</w:t>
      </w:r>
      <w:r>
        <w:rPr>
          <w:rFonts w:ascii="仿宋_GB2312" w:eastAsia="仿宋_GB2312" w:hint="eastAsia"/>
          <w:bCs/>
          <w:szCs w:val="21"/>
        </w:rPr>
        <w:t>2020</w:t>
      </w:r>
      <w:r>
        <w:rPr>
          <w:rFonts w:ascii="仿宋_GB2312" w:eastAsia="仿宋_GB2312" w:hint="eastAsia"/>
          <w:bCs/>
          <w:szCs w:val="21"/>
        </w:rPr>
        <w:t>年</w:t>
      </w:r>
      <w:r>
        <w:rPr>
          <w:rFonts w:ascii="仿宋_GB2312" w:eastAsia="仿宋_GB2312" w:hint="eastAsia"/>
          <w:bCs/>
          <w:szCs w:val="21"/>
        </w:rPr>
        <w:t>0</w:t>
      </w:r>
      <w:r>
        <w:rPr>
          <w:rFonts w:ascii="仿宋_GB2312" w:eastAsia="仿宋_GB2312" w:hint="eastAsia"/>
          <w:bCs/>
          <w:szCs w:val="21"/>
        </w:rPr>
        <w:t>5</w:t>
      </w:r>
      <w:r>
        <w:rPr>
          <w:rFonts w:ascii="仿宋_GB2312" w:eastAsia="仿宋_GB2312" w:hint="eastAsia"/>
          <w:bCs/>
          <w:szCs w:val="21"/>
        </w:rPr>
        <w:t>月。</w:t>
      </w:r>
    </w:p>
    <w:p w:rsidR="00DA2834" w:rsidRDefault="00DA2834"/>
    <w:sectPr w:rsidR="00DA28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760BE"/>
    <w:rsid w:val="00553500"/>
    <w:rsid w:val="00DA2834"/>
    <w:rsid w:val="1D6760BE"/>
    <w:rsid w:val="36041243"/>
    <w:rsid w:val="47173FB4"/>
    <w:rsid w:val="49E0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nplcy</cp:lastModifiedBy>
  <cp:revision>2</cp:revision>
  <dcterms:created xsi:type="dcterms:W3CDTF">2019-04-30T08:27:00Z</dcterms:created>
  <dcterms:modified xsi:type="dcterms:W3CDTF">2020-05-22T08:45:00Z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