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30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widowControl/>
        <w:spacing w:line="324" w:lineRule="atLeast"/>
        <w:jc w:val="center"/>
        <w:rPr>
          <w:rFonts w:ascii="黑体" w:hAnsi="黑体" w:eastAsia="黑体" w:cs="宋体"/>
          <w:bCs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武夷学院</w:t>
      </w:r>
      <w:r>
        <w:rPr>
          <w:rFonts w:ascii="黑体" w:hAnsi="黑体" w:eastAsia="黑体"/>
          <w:sz w:val="44"/>
          <w:szCs w:val="44"/>
        </w:rPr>
        <w:t>校内出版物申报审批表</w:t>
      </w:r>
    </w:p>
    <w:bookmarkEnd w:id="0"/>
    <w:tbl>
      <w:tblPr>
        <w:tblStyle w:val="3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888"/>
        <w:gridCol w:w="1986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333333"/>
                <w:kern w:val="0"/>
                <w:sz w:val="28"/>
                <w:szCs w:val="28"/>
              </w:rPr>
              <w:t>出版物名称</w:t>
            </w:r>
          </w:p>
        </w:tc>
        <w:tc>
          <w:tcPr>
            <w:tcW w:w="7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333333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40" w:firstLineChars="50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333333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333333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333333"/>
                <w:kern w:val="0"/>
                <w:sz w:val="28"/>
                <w:szCs w:val="28"/>
              </w:rPr>
              <w:t>出版周期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333333"/>
                <w:kern w:val="0"/>
                <w:sz w:val="28"/>
                <w:szCs w:val="28"/>
              </w:rPr>
              <w:t>发行范围</w:t>
            </w:r>
          </w:p>
        </w:tc>
        <w:tc>
          <w:tcPr>
            <w:tcW w:w="2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333333"/>
                <w:kern w:val="0"/>
                <w:sz w:val="28"/>
                <w:szCs w:val="28"/>
              </w:rPr>
              <w:t>每期印数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righ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7" w:hRule="atLeas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333333"/>
                <w:kern w:val="0"/>
                <w:sz w:val="28"/>
                <w:szCs w:val="28"/>
              </w:rPr>
              <w:t>主要栏目</w:t>
            </w:r>
          </w:p>
          <w:p>
            <w:pPr>
              <w:widowControl/>
              <w:jc w:val="center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color w:val="333333"/>
                <w:kern w:val="0"/>
                <w:sz w:val="28"/>
                <w:szCs w:val="28"/>
              </w:rPr>
              <w:t>及内容介绍</w:t>
            </w:r>
          </w:p>
        </w:tc>
        <w:tc>
          <w:tcPr>
            <w:tcW w:w="7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cs="宋体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5" w:hRule="atLeas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主管单位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主要负责人签字：</w:t>
            </w:r>
          </w:p>
          <w:p>
            <w:pPr>
              <w:widowControl/>
              <w:ind w:firstLine="4620" w:firstLineChars="1650"/>
              <w:jc w:val="left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（盖  章）</w:t>
            </w:r>
          </w:p>
          <w:p>
            <w:pPr>
              <w:ind w:left="3467" w:leftChars="1651" w:firstLine="840" w:firstLineChars="300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atLeast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校党委宣传部</w:t>
            </w:r>
          </w:p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审 批 意 见</w:t>
            </w:r>
          </w:p>
        </w:tc>
        <w:tc>
          <w:tcPr>
            <w:tcW w:w="71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主要负责人签字：</w:t>
            </w:r>
          </w:p>
          <w:p>
            <w:pPr>
              <w:widowControl/>
              <w:ind w:firstLine="4620" w:firstLineChars="1650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（盖  章）</w:t>
            </w:r>
          </w:p>
          <w:p>
            <w:pPr>
              <w:ind w:left="4062" w:firstLine="280" w:firstLineChars="100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备注</w:t>
      </w:r>
      <w:r>
        <w:rPr>
          <w:rFonts w:hint="eastAsia" w:ascii="宋体" w:hAnsi="宋体"/>
          <w:sz w:val="24"/>
        </w:rPr>
        <w:t>：此表一式</w:t>
      </w: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份，党委宣传部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主管单位和</w:t>
      </w:r>
      <w:r>
        <w:rPr>
          <w:rFonts w:hint="eastAsia" w:ascii="宋体" w:hAnsi="宋体"/>
          <w:sz w:val="24"/>
        </w:rPr>
        <w:t>主办单位各留存一份。</w:t>
      </w:r>
    </w:p>
    <w:p>
      <w:pPr>
        <w:ind w:firstLine="600" w:firstLineChars="250"/>
      </w:pPr>
      <w:r>
        <w:rPr>
          <w:rFonts w:hint="eastAsia" w:ascii="宋体" w:hAnsi="宋体"/>
          <w:sz w:val="24"/>
        </w:rPr>
        <w:t>（此表可在宣传部网站规章制度栏下载）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90B97"/>
    <w:rsid w:val="04F90B9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195;&#22825;&#21916;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2018-05-29T07:06:00Z</dcterms:created>
  <dc:creator>代天喜</dc:creator>
  <cp:lastModifiedBy>代天喜</cp:lastModifiedBy>
  <dcterms:modified xsi:type="dcterms:W3CDTF">2018-05-29T07:07:26Z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