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人文与教师教育学院人员外出管理办法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近年来，我院教师正常教学期间，申请外出参加短期进修学习或担任各种专家评委的情况日益增多。为进一步加强师德师风建设，规范我院人员管理，保障正常的教学秩序，维护师生权益，特制定本办法。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本办法适用于人文与教师教育学院全体教职工。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如学校职能部门抽调我院教师外出学习或担任专家评委，且人数较多，学院将根据教学需要，安排适当人数教师参加。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同一专业内，担任同一年级教学任务的专任教师，同一时间外出学习、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参加学术会议、</w:t>
      </w:r>
      <w:r>
        <w:rPr>
          <w:rFonts w:hint="eastAsia" w:ascii="宋体" w:hAnsi="宋体" w:eastAsia="宋体" w:cs="宋体"/>
          <w:sz w:val="32"/>
          <w:szCs w:val="32"/>
        </w:rPr>
        <w:t>担任专家评委的人数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原则上</w:t>
      </w:r>
      <w:r>
        <w:rPr>
          <w:rFonts w:hint="eastAsia" w:ascii="宋体" w:hAnsi="宋体" w:eastAsia="宋体" w:cs="宋体"/>
          <w:sz w:val="32"/>
          <w:szCs w:val="32"/>
        </w:rPr>
        <w:t>不超过2人。确有需要的，经学院同意后，申请外出教师需与其他老师做好课程对调或其他妥当课程安排，不能采用“调空后补”的方式，避免出现学生一段时间内课程“空窗”然后又集中补课的情况。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一些经常性的外出学习或担任评审活动，相关系和教研室可采取教师轮流参加的方式，以便更多教师得到服务社会、学习锻炼的机会。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教师经批准外出后，需严格按照审批行程往返，不得私自延长外出时间或增加额外行程。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教师外出参加活动，需时刻牢记教师身份，不得出现影响学校或教师形象的言行。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sz w:val="32"/>
          <w:szCs w:val="32"/>
        </w:rPr>
        <w:t>在不涉及保密工作的前提下，外出教师返校后，应在系内或院内分享交流参加活动的心得感受。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7、鼓励教师利用寒暑假时间完成相关培训、调研等。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</w:t>
      </w:r>
      <w:r>
        <w:rPr>
          <w:rFonts w:hint="eastAsia" w:ascii="宋体" w:hAnsi="宋体" w:eastAsia="宋体" w:cs="宋体"/>
          <w:sz w:val="32"/>
          <w:szCs w:val="32"/>
        </w:rPr>
        <w:t>教师外出手续按照学校规定办理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向院领导审批前需先向教科办登记报备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8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80" w:firstLine="3840" w:firstLineChars="1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武夷学院人文与教师教育学院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2024年3月4日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7CAA6"/>
    <w:multiLevelType w:val="singleLevel"/>
    <w:tmpl w:val="89D7CA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ODg5OTdjOGQ4YTJiOTE2MjIwYTYyYzEzZGY5NDkifQ=="/>
  </w:docVars>
  <w:rsids>
    <w:rsidRoot w:val="00556EE8"/>
    <w:rsid w:val="004C55CE"/>
    <w:rsid w:val="00556EE8"/>
    <w:rsid w:val="006D17BB"/>
    <w:rsid w:val="00701D9C"/>
    <w:rsid w:val="00A32D94"/>
    <w:rsid w:val="00D80EA9"/>
    <w:rsid w:val="00D8474E"/>
    <w:rsid w:val="05B67B5A"/>
    <w:rsid w:val="060113CE"/>
    <w:rsid w:val="088E3609"/>
    <w:rsid w:val="18CC43E3"/>
    <w:rsid w:val="19FA42F1"/>
    <w:rsid w:val="1ADB0DB9"/>
    <w:rsid w:val="1CD93055"/>
    <w:rsid w:val="1D525097"/>
    <w:rsid w:val="2F3C09C6"/>
    <w:rsid w:val="34745DBE"/>
    <w:rsid w:val="36F665B2"/>
    <w:rsid w:val="39CD28A9"/>
    <w:rsid w:val="3CB31408"/>
    <w:rsid w:val="48B92106"/>
    <w:rsid w:val="4CD56CD5"/>
    <w:rsid w:val="4E0E4E50"/>
    <w:rsid w:val="4F4E52B3"/>
    <w:rsid w:val="55872E29"/>
    <w:rsid w:val="6BE16148"/>
    <w:rsid w:val="7E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20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2024-03-05T01:35:00Z</dcterms:created>
  <dc:creator>Lenovo</dc:creator>
  <cp:lastModifiedBy>沅</cp:lastModifiedBy>
  <cp:lastPrinted>2024-03-07T01:53:00Z</cp:lastPrinted>
  <dcterms:modified xsi:type="dcterms:W3CDTF">2024-03-13T01:19:27Z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6A6986D3212344BC95C939B88D9CB860_12</vt:lpwstr>
  </property>
</Properties>
</file>