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D1" w:rsidRDefault="004357D1" w:rsidP="004357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武夷学院教学科研仪器设备（服务）购置论证表</w:t>
      </w:r>
    </w:p>
    <w:p w:rsidR="004357D1" w:rsidRDefault="004357D1" w:rsidP="004357D1">
      <w:pPr>
        <w:rPr>
          <w:b/>
          <w:szCs w:val="21"/>
        </w:rPr>
      </w:pPr>
      <w:r>
        <w:rPr>
          <w:rFonts w:hint="eastAsia"/>
          <w:b/>
          <w:szCs w:val="21"/>
        </w:rPr>
        <w:t>申购</w:t>
      </w:r>
      <w:r w:rsidR="00295E20">
        <w:rPr>
          <w:rFonts w:hint="eastAsia"/>
          <w:b/>
          <w:szCs w:val="21"/>
        </w:rPr>
        <w:t>部门（</w:t>
      </w:r>
      <w:r>
        <w:rPr>
          <w:rFonts w:hint="eastAsia"/>
          <w:b/>
          <w:szCs w:val="21"/>
        </w:rPr>
        <w:t>单位</w:t>
      </w:r>
      <w:r w:rsidR="00295E20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公章：</w:t>
      </w:r>
      <w:r>
        <w:rPr>
          <w:b/>
          <w:szCs w:val="21"/>
        </w:rPr>
        <w:t xml:space="preserve">                                  </w:t>
      </w:r>
      <w:r>
        <w:rPr>
          <w:rFonts w:hint="eastAsia"/>
          <w:b/>
          <w:szCs w:val="21"/>
        </w:rPr>
        <w:t>填表日期：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90"/>
        <w:gridCol w:w="2945"/>
        <w:gridCol w:w="1874"/>
        <w:gridCol w:w="3286"/>
      </w:tblGrid>
      <w:tr w:rsidR="004357D1" w:rsidTr="00790E7E">
        <w:trPr>
          <w:trHeight w:val="4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仪器设备名称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规格型号、技</w:t>
            </w:r>
          </w:p>
          <w:p w:rsidR="004357D1" w:rsidRDefault="004357D1" w:rsidP="00790E7E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术参数要求等）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57D1" w:rsidTr="00790E7E">
        <w:trPr>
          <w:trHeight w:val="47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预算单价</w:t>
            </w:r>
          </w:p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购置数量</w:t>
            </w:r>
          </w:p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（台、件）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57D1" w:rsidTr="00790E7E">
        <w:trPr>
          <w:trHeight w:val="50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批量预算</w:t>
            </w:r>
          </w:p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总价（万元）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是否进口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57D1" w:rsidTr="00790E7E">
        <w:trPr>
          <w:trHeight w:val="50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国别及生</w:t>
            </w:r>
          </w:p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产厂家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经费来源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rPr>
                <w:rFonts w:ascii="宋体" w:hAnsi="宋体"/>
                <w:szCs w:val="21"/>
              </w:rPr>
            </w:pPr>
          </w:p>
        </w:tc>
      </w:tr>
      <w:tr w:rsidR="004357D1" w:rsidTr="00790E7E">
        <w:trPr>
          <w:trHeight w:val="48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仪器使用、</w:t>
            </w:r>
          </w:p>
          <w:p w:rsidR="004357D1" w:rsidRDefault="004357D1" w:rsidP="00790E7E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管理人员配置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放置位置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57D1" w:rsidTr="00790E7E">
        <w:trPr>
          <w:trHeight w:val="888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购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1" w:rsidRDefault="004357D1" w:rsidP="00790E7E">
            <w:pPr>
              <w:spacing w:beforeLines="100" w:before="312" w:afterLines="100" w:after="31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内外同类仪器设备基本情况，价格比较；我校现有同类型仪器设备使用状况、效益情况（如果有同类设备）；拟购置仪器设备的覆盖专业、受众面及其必要性；所购置仪器设备的必要性、仪器设备选型（或所选性能指标）、台套数需求的依据。</w:t>
            </w: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200" w:firstLine="420"/>
              <w:rPr>
                <w:szCs w:val="21"/>
              </w:rPr>
            </w:pPr>
          </w:p>
          <w:p w:rsidR="004357D1" w:rsidRDefault="004357D1" w:rsidP="00790E7E">
            <w:pPr>
              <w:spacing w:line="380" w:lineRule="exact"/>
              <w:ind w:firstLineChars="450" w:firstLine="945"/>
              <w:rPr>
                <w:sz w:val="24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申购部门经办人：</w:t>
            </w:r>
            <w:r>
              <w:rPr>
                <w:sz w:val="24"/>
              </w:rPr>
              <w:t xml:space="preserve"> </w:t>
            </w:r>
          </w:p>
          <w:p w:rsidR="004357D1" w:rsidRDefault="004357D1" w:rsidP="00790E7E">
            <w:pPr>
              <w:spacing w:line="380" w:lineRule="exact"/>
              <w:ind w:firstLineChars="2850" w:firstLine="6840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357D1" w:rsidTr="00790E7E">
        <w:trPr>
          <w:trHeight w:val="183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295E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申购部门</w:t>
            </w:r>
            <w:r w:rsidR="00295E20">
              <w:rPr>
                <w:rFonts w:hint="eastAsia"/>
                <w:b/>
                <w:sz w:val="24"/>
              </w:rPr>
              <w:t>（单位）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1" w:rsidRPr="00CC09EA" w:rsidRDefault="00CC09EA" w:rsidP="00790E7E">
            <w:pPr>
              <w:ind w:right="720"/>
              <w:rPr>
                <w:rFonts w:hint="eastAsia"/>
                <w:b/>
                <w:sz w:val="24"/>
              </w:rPr>
            </w:pPr>
            <w:r w:rsidRPr="00CC09EA">
              <w:rPr>
                <w:rFonts w:hint="eastAsia"/>
                <w:b/>
                <w:sz w:val="24"/>
              </w:rPr>
              <w:t>注：必须</w:t>
            </w:r>
            <w:r w:rsidRPr="00CC09EA">
              <w:rPr>
                <w:b/>
                <w:sz w:val="24"/>
              </w:rPr>
              <w:t>给出明确的意见</w:t>
            </w:r>
          </w:p>
          <w:p w:rsidR="004357D1" w:rsidRDefault="004357D1" w:rsidP="00790E7E">
            <w:pPr>
              <w:ind w:right="720"/>
              <w:rPr>
                <w:sz w:val="24"/>
              </w:rPr>
            </w:pPr>
          </w:p>
          <w:p w:rsidR="004357D1" w:rsidRDefault="004357D1" w:rsidP="00790E7E">
            <w:pPr>
              <w:ind w:right="720"/>
              <w:rPr>
                <w:sz w:val="24"/>
              </w:rPr>
            </w:pPr>
            <w:bookmarkStart w:id="0" w:name="_GoBack"/>
            <w:bookmarkEnd w:id="0"/>
          </w:p>
          <w:p w:rsidR="004357D1" w:rsidRDefault="004357D1" w:rsidP="00790E7E">
            <w:pPr>
              <w:ind w:right="720"/>
              <w:rPr>
                <w:sz w:val="24"/>
              </w:rPr>
            </w:pPr>
          </w:p>
          <w:p w:rsidR="004357D1" w:rsidRDefault="004357D1" w:rsidP="00790E7E">
            <w:pPr>
              <w:ind w:right="720"/>
              <w:rPr>
                <w:sz w:val="24"/>
              </w:rPr>
            </w:pPr>
          </w:p>
          <w:p w:rsidR="004357D1" w:rsidRDefault="004357D1" w:rsidP="00790E7E">
            <w:pPr>
              <w:ind w:right="720"/>
              <w:rPr>
                <w:sz w:val="24"/>
              </w:rPr>
            </w:pPr>
          </w:p>
          <w:p w:rsidR="004357D1" w:rsidRDefault="004357D1" w:rsidP="00790E7E">
            <w:pPr>
              <w:ind w:right="72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C09EA"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负责人签</w:t>
            </w:r>
            <w:r w:rsidR="00B44999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：</w:t>
            </w: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357D1" w:rsidTr="00790E7E">
        <w:trPr>
          <w:trHeight w:val="528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</w:p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7D1" w:rsidRDefault="004357D1" w:rsidP="00790E7E">
            <w:pPr>
              <w:ind w:right="720"/>
              <w:rPr>
                <w:sz w:val="24"/>
              </w:rPr>
            </w:pPr>
          </w:p>
          <w:p w:rsidR="004357D1" w:rsidRDefault="004357D1" w:rsidP="00790E7E">
            <w:pPr>
              <w:ind w:right="720"/>
              <w:jc w:val="right"/>
              <w:rPr>
                <w:sz w:val="24"/>
              </w:rPr>
            </w:pPr>
          </w:p>
          <w:p w:rsidR="004357D1" w:rsidRDefault="004357D1" w:rsidP="004357D1">
            <w:pPr>
              <w:wordWrap w:val="0"/>
              <w:ind w:right="120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专家组成员签字（三名以上）：</w:t>
            </w:r>
          </w:p>
          <w:p w:rsidR="004357D1" w:rsidRDefault="004357D1" w:rsidP="00790E7E">
            <w:pPr>
              <w:wordWrap w:val="0"/>
              <w:ind w:right="720"/>
              <w:jc w:val="right"/>
              <w:rPr>
                <w:sz w:val="24"/>
              </w:rPr>
            </w:pPr>
          </w:p>
          <w:p w:rsidR="004357D1" w:rsidRDefault="004357D1" w:rsidP="00790E7E">
            <w:pPr>
              <w:wordWrap w:val="0"/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357D1" w:rsidRDefault="004357D1" w:rsidP="00790E7E">
            <w:pPr>
              <w:ind w:right="720"/>
              <w:jc w:val="right"/>
              <w:rPr>
                <w:sz w:val="24"/>
              </w:rPr>
            </w:pPr>
          </w:p>
          <w:p w:rsidR="004357D1" w:rsidRDefault="004357D1" w:rsidP="00790E7E">
            <w:pPr>
              <w:ind w:right="720"/>
              <w:jc w:val="right"/>
              <w:rPr>
                <w:sz w:val="24"/>
              </w:rPr>
            </w:pPr>
          </w:p>
        </w:tc>
      </w:tr>
      <w:tr w:rsidR="004357D1" w:rsidTr="00790E7E">
        <w:trPr>
          <w:trHeight w:val="374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1" w:rsidRDefault="004357D1" w:rsidP="00790E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信息技术与实验室管理中心意见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</w:p>
          <w:p w:rsidR="004357D1" w:rsidRDefault="004357D1" w:rsidP="00790E7E">
            <w:pPr>
              <w:ind w:right="72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 w:rsidR="0070017A">
              <w:rPr>
                <w:rFonts w:hint="eastAsia"/>
                <w:sz w:val="24"/>
              </w:rPr>
              <w:t>负责人签章</w:t>
            </w:r>
            <w:r>
              <w:rPr>
                <w:rFonts w:hint="eastAsia"/>
                <w:sz w:val="24"/>
              </w:rPr>
              <w:t>：</w:t>
            </w:r>
          </w:p>
          <w:p w:rsidR="004357D1" w:rsidRDefault="004357D1" w:rsidP="00790E7E">
            <w:pPr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357D1" w:rsidRDefault="004357D1" w:rsidP="004357D1">
      <w:pPr>
        <w:rPr>
          <w:rFonts w:ascii="宋体" w:eastAsia="宋体" w:hAnsi="宋体" w:cs="宋体"/>
          <w:szCs w:val="21"/>
        </w:rPr>
      </w:pPr>
      <w:r>
        <w:rPr>
          <w:rFonts w:hint="eastAsia"/>
        </w:rPr>
        <w:t>备注：</w:t>
      </w:r>
    </w:p>
    <w:p w:rsidR="00FB1ED9" w:rsidRPr="004357D1" w:rsidRDefault="004357D1" w:rsidP="004357D1">
      <w:pPr>
        <w:spacing w:line="400" w:lineRule="exact"/>
        <w:jc w:val="left"/>
      </w:pPr>
      <w:r>
        <w:rPr>
          <w:rFonts w:asciiTheme="minorEastAsia" w:hAnsiTheme="minorEastAsia" w:cs="Arial" w:hint="eastAsia"/>
          <w:szCs w:val="21"/>
        </w:rPr>
        <w:t>1、拟购仪器设备预算单台件价格在1万元及以上至10万元以内的，提交院级专家组论证；</w:t>
      </w:r>
      <w:r>
        <w:rPr>
          <w:rFonts w:asciiTheme="minorEastAsia" w:hAnsiTheme="minorEastAsia" w:cs="宋体" w:hint="eastAsia"/>
          <w:szCs w:val="21"/>
        </w:rPr>
        <w:t>2、拟</w:t>
      </w:r>
      <w:r>
        <w:rPr>
          <w:rFonts w:asciiTheme="minorEastAsia" w:hAnsiTheme="minorEastAsia" w:cs="Arial" w:hint="eastAsia"/>
          <w:szCs w:val="21"/>
        </w:rPr>
        <w:t>购仪器设备预算单台件价格</w:t>
      </w:r>
      <w:r>
        <w:rPr>
          <w:rFonts w:asciiTheme="minorEastAsia" w:hAnsiTheme="minorEastAsia" w:cs="宋体" w:hint="eastAsia"/>
          <w:szCs w:val="21"/>
        </w:rPr>
        <w:t>在10万元及以上的提交校级专家组论证；</w:t>
      </w:r>
      <w:r>
        <w:rPr>
          <w:rFonts w:asciiTheme="minorEastAsia" w:hAnsiTheme="minorEastAsia" w:cs="Arial" w:hint="eastAsia"/>
          <w:szCs w:val="21"/>
        </w:rPr>
        <w:t>4</w:t>
      </w:r>
      <w:r>
        <w:rPr>
          <w:rFonts w:asciiTheme="minorEastAsia" w:hAnsiTheme="minorEastAsia" w:cs="宋体" w:hint="eastAsia"/>
          <w:szCs w:val="21"/>
        </w:rPr>
        <w:t>0万元及以上的大型贵重精密仪器设备（含原国家科委规定的23种精密仪器设备）、专用教学科研仪器设备，提交有校外专家（不少于3人）参与的校级专家组论证；</w:t>
      </w:r>
      <w:r>
        <w:rPr>
          <w:rFonts w:hint="eastAsia"/>
        </w:rPr>
        <w:t>3、专家组中若有不一致意见必须单独进行说明。</w:t>
      </w:r>
    </w:p>
    <w:sectPr w:rsidR="00FB1ED9" w:rsidRPr="004357D1" w:rsidSect="00F827D1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6D" w:rsidRDefault="00057E6D">
      <w:r>
        <w:separator/>
      </w:r>
    </w:p>
  </w:endnote>
  <w:endnote w:type="continuationSeparator" w:id="0">
    <w:p w:rsidR="00057E6D" w:rsidRDefault="0005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D1" w:rsidRDefault="00B449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E6D92" wp14:editId="3EAE2F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827D1" w:rsidRDefault="00B4499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C09E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E6D92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C50spOIgIAAB0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F827D1" w:rsidRDefault="00B4499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C09E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6D" w:rsidRDefault="00057E6D">
      <w:r>
        <w:separator/>
      </w:r>
    </w:p>
  </w:footnote>
  <w:footnote w:type="continuationSeparator" w:id="0">
    <w:p w:rsidR="00057E6D" w:rsidRDefault="0005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D1" w:rsidRDefault="00057E6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D1"/>
    <w:rsid w:val="00057E6D"/>
    <w:rsid w:val="00295E20"/>
    <w:rsid w:val="004357D1"/>
    <w:rsid w:val="0070017A"/>
    <w:rsid w:val="00950ADB"/>
    <w:rsid w:val="00B44999"/>
    <w:rsid w:val="00CC09EA"/>
    <w:rsid w:val="00D935CE"/>
    <w:rsid w:val="00F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2BFE3"/>
  <w15:chartTrackingRefBased/>
  <w15:docId w15:val="{6044C027-99E6-42D4-84DB-9EA0E96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357D1"/>
    <w:pPr>
      <w:spacing w:after="120"/>
    </w:pPr>
  </w:style>
  <w:style w:type="character" w:customStyle="1" w:styleId="a4">
    <w:name w:val="正文文本 字符"/>
    <w:basedOn w:val="a0"/>
    <w:link w:val="a3"/>
    <w:rsid w:val="004357D1"/>
    <w:rPr>
      <w:szCs w:val="24"/>
    </w:rPr>
  </w:style>
  <w:style w:type="paragraph" w:styleId="a5">
    <w:name w:val="footer"/>
    <w:basedOn w:val="a"/>
    <w:link w:val="a6"/>
    <w:qFormat/>
    <w:rsid w:val="004357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4357D1"/>
    <w:rPr>
      <w:sz w:val="18"/>
      <w:szCs w:val="24"/>
    </w:rPr>
  </w:style>
  <w:style w:type="paragraph" w:styleId="a7">
    <w:name w:val="header"/>
    <w:basedOn w:val="a"/>
    <w:link w:val="a8"/>
    <w:qFormat/>
    <w:rsid w:val="0043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35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孙平安</dc:creator>
  <cp:keywords/>
  <dc:description/>
  <cp:lastModifiedBy>孙平安</cp:lastModifiedBy>
  <cp:revision>6</cp:revision>
  <dcterms:created xsi:type="dcterms:W3CDTF">2018-07-18T07:36:00Z</dcterms:created>
  <dcterms:modified xsi:type="dcterms:W3CDTF">2018-07-18T09:10:00Z</dcterms:modified>
</cp:coreProperties>
</file>